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07" w:rsidRPr="007501F8" w:rsidRDefault="00336C07" w:rsidP="00336C07">
      <w:pPr>
        <w:ind w:rightChars="100" w:right="220"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9A15B0">
        <w:rPr>
          <w:rFonts w:asciiTheme="minorEastAsia" w:hAnsiTheme="minorEastAsia" w:hint="eastAsia"/>
          <w:spacing w:val="15"/>
          <w:kern w:val="0"/>
          <w:sz w:val="24"/>
          <w:szCs w:val="24"/>
          <w:fitText w:val="1920" w:id="-1206088704"/>
        </w:rPr>
        <w:t>上総第</w:t>
      </w:r>
      <w:r w:rsidR="009A15B0" w:rsidRPr="009A15B0">
        <w:rPr>
          <w:rFonts w:asciiTheme="minorEastAsia" w:hAnsiTheme="minorEastAsia" w:hint="eastAsia"/>
          <w:spacing w:val="15"/>
          <w:kern w:val="0"/>
          <w:sz w:val="24"/>
          <w:szCs w:val="24"/>
          <w:fitText w:val="1920" w:id="-1206088704"/>
        </w:rPr>
        <w:t>６５１</w:t>
      </w:r>
      <w:r w:rsidRPr="009A15B0">
        <w:rPr>
          <w:rFonts w:asciiTheme="minorEastAsia" w:hAnsiTheme="minorEastAsia" w:hint="eastAsia"/>
          <w:spacing w:val="30"/>
          <w:kern w:val="0"/>
          <w:sz w:val="24"/>
          <w:szCs w:val="24"/>
          <w:fitText w:val="1920" w:id="-1206088704"/>
        </w:rPr>
        <w:t>号</w:t>
      </w:r>
      <w:r w:rsidRPr="007501F8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336C07" w:rsidRPr="007501F8" w:rsidRDefault="00336C07" w:rsidP="00336C07">
      <w:pPr>
        <w:ind w:rightChars="100" w:right="220"/>
        <w:jc w:val="right"/>
        <w:rPr>
          <w:rFonts w:asciiTheme="minorEastAsia" w:hAnsiTheme="minorEastAsia"/>
          <w:sz w:val="24"/>
          <w:szCs w:val="24"/>
        </w:rPr>
      </w:pPr>
      <w:r w:rsidRPr="007501F8">
        <w:rPr>
          <w:rFonts w:asciiTheme="minorEastAsia" w:hAnsiTheme="minorEastAsia" w:hint="eastAsia"/>
          <w:sz w:val="24"/>
          <w:szCs w:val="24"/>
        </w:rPr>
        <w:t>令和</w:t>
      </w:r>
      <w:r w:rsidR="009A15B0">
        <w:rPr>
          <w:rFonts w:asciiTheme="minorEastAsia" w:hAnsiTheme="minorEastAsia" w:hint="eastAsia"/>
          <w:sz w:val="24"/>
          <w:szCs w:val="24"/>
        </w:rPr>
        <w:t>５年８月４</w:t>
      </w:r>
      <w:r w:rsidRPr="007501F8">
        <w:rPr>
          <w:rFonts w:asciiTheme="minorEastAsia" w:hAnsiTheme="minorEastAsia" w:hint="eastAsia"/>
          <w:sz w:val="24"/>
          <w:szCs w:val="24"/>
        </w:rPr>
        <w:t xml:space="preserve">日　</w:t>
      </w:r>
    </w:p>
    <w:p w:rsidR="00336C07" w:rsidRPr="007501F8" w:rsidRDefault="00336C07" w:rsidP="00336C07">
      <w:pPr>
        <w:rPr>
          <w:rFonts w:asciiTheme="minorEastAsia" w:hAnsiTheme="minorEastAsia"/>
          <w:sz w:val="24"/>
          <w:szCs w:val="24"/>
        </w:rPr>
      </w:pPr>
    </w:p>
    <w:p w:rsidR="00336C07" w:rsidRPr="00336C07" w:rsidRDefault="00336C07" w:rsidP="00336C07">
      <w:pPr>
        <w:spacing w:line="360" w:lineRule="exact"/>
        <w:ind w:right="1416"/>
        <w:jc w:val="left"/>
        <w:rPr>
          <w:sz w:val="24"/>
          <w:szCs w:val="24"/>
        </w:rPr>
      </w:pPr>
      <w:r w:rsidRPr="00336C07">
        <w:rPr>
          <w:rFonts w:hint="eastAsia"/>
          <w:kern w:val="0"/>
          <w:sz w:val="24"/>
          <w:szCs w:val="24"/>
        </w:rPr>
        <w:t>上尾市情報公開･個人情報保護審査会</w:t>
      </w:r>
    </w:p>
    <w:p w:rsidR="00336C07" w:rsidRPr="00336C07" w:rsidRDefault="00336C07" w:rsidP="00336C07">
      <w:pPr>
        <w:spacing w:line="360" w:lineRule="exact"/>
        <w:ind w:right="1416"/>
        <w:jc w:val="left"/>
        <w:rPr>
          <w:sz w:val="24"/>
          <w:szCs w:val="24"/>
        </w:rPr>
      </w:pPr>
      <w:r w:rsidRPr="00336C07">
        <w:rPr>
          <w:rFonts w:hint="eastAsia"/>
          <w:sz w:val="24"/>
          <w:szCs w:val="24"/>
        </w:rPr>
        <w:t>会長　高</w:t>
      </w:r>
      <w:r w:rsidRPr="00336C07">
        <w:rPr>
          <w:rFonts w:hint="eastAsia"/>
          <w:sz w:val="24"/>
          <w:szCs w:val="24"/>
        </w:rPr>
        <w:t xml:space="preserve"> </w:t>
      </w:r>
      <w:r w:rsidRPr="00336C07">
        <w:rPr>
          <w:rFonts w:hint="eastAsia"/>
          <w:sz w:val="24"/>
          <w:szCs w:val="24"/>
        </w:rPr>
        <w:t>松</w:t>
      </w:r>
      <w:r w:rsidRPr="00336C07">
        <w:rPr>
          <w:rFonts w:hint="eastAsia"/>
          <w:sz w:val="24"/>
          <w:szCs w:val="24"/>
        </w:rPr>
        <w:t xml:space="preserve"> </w:t>
      </w:r>
      <w:r w:rsidRPr="00336C07">
        <w:rPr>
          <w:rFonts w:hint="eastAsia"/>
          <w:sz w:val="24"/>
          <w:szCs w:val="24"/>
        </w:rPr>
        <w:t>佳</w:t>
      </w:r>
      <w:r w:rsidRPr="00336C07">
        <w:rPr>
          <w:rFonts w:hint="eastAsia"/>
          <w:sz w:val="24"/>
          <w:szCs w:val="24"/>
        </w:rPr>
        <w:t xml:space="preserve"> </w:t>
      </w:r>
      <w:r w:rsidRPr="00336C07">
        <w:rPr>
          <w:rFonts w:hint="eastAsia"/>
          <w:sz w:val="24"/>
          <w:szCs w:val="24"/>
        </w:rPr>
        <w:t>子　様</w:t>
      </w:r>
    </w:p>
    <w:p w:rsidR="00336C07" w:rsidRPr="00336C07" w:rsidRDefault="00336C07" w:rsidP="00336C07">
      <w:pPr>
        <w:ind w:firstLineChars="2400" w:firstLine="5760"/>
        <w:rPr>
          <w:rFonts w:ascii="ＭＳ 明朝" w:hAnsi="ＭＳ 明朝"/>
          <w:sz w:val="24"/>
          <w:szCs w:val="24"/>
        </w:rPr>
      </w:pPr>
    </w:p>
    <w:p w:rsidR="00336C07" w:rsidRPr="007501F8" w:rsidRDefault="00336C07" w:rsidP="00336C07">
      <w:pPr>
        <w:ind w:rightChars="500" w:right="110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  <w:r w:rsidRPr="007501F8">
        <w:rPr>
          <w:rFonts w:asciiTheme="minorEastAsia" w:hAnsiTheme="minorEastAsia" w:hint="eastAsia"/>
          <w:sz w:val="24"/>
          <w:szCs w:val="24"/>
        </w:rPr>
        <w:t>上尾市長　畠　山　　稔</w:t>
      </w:r>
    </w:p>
    <w:p w:rsidR="00336C07" w:rsidRPr="00336C07" w:rsidRDefault="00336C07" w:rsidP="00336C07">
      <w:pPr>
        <w:rPr>
          <w:rFonts w:ascii="ＭＳ 明朝" w:hAnsi="ＭＳ 明朝"/>
          <w:sz w:val="24"/>
          <w:szCs w:val="24"/>
        </w:rPr>
      </w:pPr>
    </w:p>
    <w:p w:rsidR="007157B5" w:rsidRDefault="00336C07" w:rsidP="007157B5">
      <w:pPr>
        <w:spacing w:line="276" w:lineRule="auto"/>
        <w:jc w:val="left"/>
        <w:rPr>
          <w:rFonts w:ascii="ＭＳ 明朝" w:hAnsi="ＭＳ 明朝"/>
          <w:sz w:val="24"/>
          <w:szCs w:val="24"/>
        </w:rPr>
      </w:pPr>
      <w:r w:rsidRPr="007501F8">
        <w:rPr>
          <w:rFonts w:asciiTheme="minorEastAsia" w:hAnsiTheme="minorEastAsia" w:hint="eastAsia"/>
          <w:sz w:val="24"/>
          <w:szCs w:val="24"/>
        </w:rPr>
        <w:t xml:space="preserve">　　　</w:t>
      </w:r>
      <w:r w:rsidR="00BB5B72">
        <w:rPr>
          <w:rFonts w:ascii="ＭＳ 明朝" w:hAnsi="ＭＳ 明朝" w:hint="eastAsia"/>
          <w:sz w:val="24"/>
          <w:szCs w:val="24"/>
        </w:rPr>
        <w:t>上尾市情報公開・個人情報保護審査会審査</w:t>
      </w:r>
      <w:r>
        <w:rPr>
          <w:rFonts w:ascii="ＭＳ 明朝" w:hAnsi="ＭＳ 明朝" w:hint="eastAsia"/>
          <w:sz w:val="24"/>
          <w:szCs w:val="24"/>
        </w:rPr>
        <w:t>要領の一部改正につい</w:t>
      </w:r>
      <w:r w:rsidR="007157B5">
        <w:rPr>
          <w:rFonts w:ascii="ＭＳ 明朝" w:hAnsi="ＭＳ 明朝" w:hint="eastAsia"/>
          <w:sz w:val="24"/>
          <w:szCs w:val="24"/>
        </w:rPr>
        <w:t>て</w:t>
      </w:r>
    </w:p>
    <w:p w:rsidR="00336C07" w:rsidRPr="00336C07" w:rsidRDefault="007157B5" w:rsidP="007157B5">
      <w:pPr>
        <w:spacing w:line="276" w:lineRule="auto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</w:t>
      </w:r>
      <w:r w:rsidR="00336C07">
        <w:rPr>
          <w:rFonts w:asciiTheme="minorEastAsia" w:hAnsiTheme="minorEastAsia" w:hint="eastAsia"/>
          <w:sz w:val="24"/>
          <w:szCs w:val="24"/>
        </w:rPr>
        <w:t>（諮問）</w:t>
      </w:r>
    </w:p>
    <w:p w:rsidR="00336C07" w:rsidRDefault="00336C07" w:rsidP="00336C07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個人情報の保護に関する法律（</w:t>
      </w:r>
      <w:r w:rsidRPr="00E608A5">
        <w:rPr>
          <w:rFonts w:asciiTheme="minorEastAsia" w:hAnsiTheme="minorEastAsia" w:hint="eastAsia"/>
          <w:sz w:val="24"/>
          <w:szCs w:val="24"/>
        </w:rPr>
        <w:t>平成１５年法律第５７号。</w:t>
      </w:r>
      <w:r>
        <w:rPr>
          <w:rFonts w:asciiTheme="minorEastAsia" w:hAnsiTheme="minorEastAsia" w:hint="eastAsia"/>
          <w:sz w:val="24"/>
          <w:szCs w:val="24"/>
        </w:rPr>
        <w:t>以下「個人情報保護法」という。）の施行に関し、下記の事項について</w:t>
      </w:r>
      <w:r w:rsidRPr="004028BB">
        <w:rPr>
          <w:rFonts w:asciiTheme="minorEastAsia" w:hAnsiTheme="minorEastAsia" w:hint="eastAsia"/>
          <w:sz w:val="24"/>
          <w:szCs w:val="24"/>
        </w:rPr>
        <w:t>調査審議</w:t>
      </w:r>
      <w:r>
        <w:rPr>
          <w:rFonts w:asciiTheme="minorEastAsia" w:hAnsiTheme="minorEastAsia" w:hint="eastAsia"/>
          <w:sz w:val="24"/>
          <w:szCs w:val="24"/>
        </w:rPr>
        <w:t>を</w:t>
      </w:r>
      <w:r w:rsidRPr="004028BB">
        <w:rPr>
          <w:rFonts w:asciiTheme="minorEastAsia" w:hAnsiTheme="minorEastAsia" w:hint="eastAsia"/>
          <w:sz w:val="24"/>
          <w:szCs w:val="24"/>
        </w:rPr>
        <w:t>していただき、</w:t>
      </w:r>
      <w:r w:rsidRPr="000E73A4">
        <w:rPr>
          <w:rFonts w:asciiTheme="minorEastAsia" w:hAnsiTheme="minorEastAsia" w:hint="eastAsia"/>
          <w:sz w:val="24"/>
          <w:szCs w:val="24"/>
        </w:rPr>
        <w:t>貴審議会の意見（答申）を求めます。</w:t>
      </w:r>
      <w:r w:rsidRPr="004028BB">
        <w:rPr>
          <w:rFonts w:asciiTheme="minorEastAsia" w:hAnsiTheme="minorEastAsia" w:hint="eastAsia"/>
          <w:sz w:val="24"/>
          <w:szCs w:val="24"/>
        </w:rPr>
        <w:t xml:space="preserve">　　　</w:t>
      </w:r>
    </w:p>
    <w:p w:rsidR="00533040" w:rsidRPr="00533040" w:rsidRDefault="00336C07" w:rsidP="00336C07">
      <w:pPr>
        <w:spacing w:beforeLines="50" w:before="180" w:afterLines="50" w:after="180" w:line="276" w:lineRule="auto"/>
        <w:ind w:rightChars="100" w:right="220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:rsidR="00542246" w:rsidRDefault="00542246" w:rsidP="00533040">
      <w:pPr>
        <w:spacing w:line="276" w:lineRule="auto"/>
        <w:rPr>
          <w:rFonts w:ascii="ＭＳ 明朝" w:hAnsi="ＭＳ 明朝"/>
          <w:sz w:val="24"/>
          <w:szCs w:val="24"/>
        </w:rPr>
      </w:pPr>
      <w:r w:rsidRPr="00542246">
        <w:rPr>
          <w:rFonts w:ascii="ＭＳ 明朝" w:hAnsi="ＭＳ 明朝" w:hint="eastAsia"/>
          <w:sz w:val="24"/>
          <w:szCs w:val="24"/>
        </w:rPr>
        <w:t>１　諮問の趣旨</w:t>
      </w:r>
    </w:p>
    <w:p w:rsidR="004248F5" w:rsidRDefault="00542246" w:rsidP="004248F5">
      <w:pPr>
        <w:spacing w:line="276" w:lineRule="auto"/>
        <w:ind w:leftChars="200" w:left="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CB169C">
        <w:rPr>
          <w:rFonts w:ascii="ＭＳ 明朝" w:hAnsi="ＭＳ 明朝" w:hint="eastAsia"/>
          <w:sz w:val="24"/>
          <w:szCs w:val="24"/>
        </w:rPr>
        <w:t>個人情報保護法</w:t>
      </w:r>
      <w:r w:rsidR="00600F94">
        <w:rPr>
          <w:rFonts w:ascii="ＭＳ 明朝" w:hAnsi="ＭＳ 明朝" w:hint="eastAsia"/>
          <w:sz w:val="24"/>
          <w:szCs w:val="24"/>
        </w:rPr>
        <w:t>の改正に伴い、令和５年４月から</w:t>
      </w:r>
      <w:r w:rsidRPr="00542246">
        <w:rPr>
          <w:rFonts w:ascii="ＭＳ 明朝" w:hAnsi="ＭＳ 明朝" w:hint="eastAsia"/>
          <w:sz w:val="24"/>
          <w:szCs w:val="24"/>
        </w:rPr>
        <w:t>国の行政機関、独立行政法人等、地方公共団体、地方独立行政法人についてそれぞれ分かれていた</w:t>
      </w:r>
      <w:r w:rsidR="00600F94">
        <w:rPr>
          <w:rFonts w:ascii="ＭＳ 明朝" w:hAnsi="ＭＳ 明朝" w:hint="eastAsia"/>
          <w:sz w:val="24"/>
          <w:szCs w:val="24"/>
        </w:rPr>
        <w:t>規律が</w:t>
      </w:r>
      <w:r w:rsidR="004C23DD">
        <w:rPr>
          <w:rFonts w:ascii="ＭＳ 明朝" w:hAnsi="ＭＳ 明朝" w:hint="eastAsia"/>
          <w:sz w:val="24"/>
          <w:szCs w:val="24"/>
        </w:rPr>
        <w:t>同法により一律に</w:t>
      </w:r>
      <w:r w:rsidR="00600F94">
        <w:rPr>
          <w:rFonts w:ascii="ＭＳ 明朝" w:hAnsi="ＭＳ 明朝" w:hint="eastAsia"/>
          <w:sz w:val="24"/>
          <w:szCs w:val="24"/>
        </w:rPr>
        <w:t>規定され</w:t>
      </w:r>
      <w:r w:rsidR="00DD5A69">
        <w:rPr>
          <w:rFonts w:ascii="ＭＳ 明朝" w:hAnsi="ＭＳ 明朝" w:hint="eastAsia"/>
          <w:sz w:val="24"/>
          <w:szCs w:val="24"/>
        </w:rPr>
        <w:t>、直接適用を受けることになりました</w:t>
      </w:r>
      <w:r>
        <w:rPr>
          <w:rFonts w:ascii="ＭＳ 明朝" w:hAnsi="ＭＳ 明朝" w:hint="eastAsia"/>
          <w:sz w:val="24"/>
          <w:szCs w:val="24"/>
        </w:rPr>
        <w:t>。</w:t>
      </w:r>
    </w:p>
    <w:p w:rsidR="004248F5" w:rsidRDefault="00533040" w:rsidP="004248F5">
      <w:pPr>
        <w:spacing w:line="276" w:lineRule="auto"/>
        <w:ind w:leftChars="200" w:left="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705EEC">
        <w:rPr>
          <w:rFonts w:ascii="ＭＳ 明朝" w:hAnsi="ＭＳ 明朝" w:hint="eastAsia"/>
          <w:sz w:val="24"/>
          <w:szCs w:val="24"/>
        </w:rPr>
        <w:t>このことに</w:t>
      </w:r>
      <w:r w:rsidR="004C23DD">
        <w:rPr>
          <w:rFonts w:ascii="ＭＳ 明朝" w:hAnsi="ＭＳ 明朝" w:hint="eastAsia"/>
          <w:sz w:val="24"/>
          <w:szCs w:val="24"/>
        </w:rPr>
        <w:t>より</w:t>
      </w:r>
      <w:r w:rsidR="00542246" w:rsidRPr="00542246">
        <w:rPr>
          <w:rFonts w:ascii="ＭＳ 明朝" w:hAnsi="ＭＳ 明朝" w:hint="eastAsia"/>
          <w:sz w:val="24"/>
          <w:szCs w:val="24"/>
        </w:rPr>
        <w:t>、</w:t>
      </w:r>
      <w:r w:rsidR="004248F5">
        <w:rPr>
          <w:rFonts w:ascii="ＭＳ 明朝" w:hAnsi="ＭＳ 明朝" w:hint="eastAsia"/>
          <w:sz w:val="24"/>
          <w:szCs w:val="24"/>
        </w:rPr>
        <w:t>令和５年４月１日に</w:t>
      </w:r>
      <w:r w:rsidR="00705EEC">
        <w:rPr>
          <w:rFonts w:ascii="ＭＳ 明朝" w:hAnsi="ＭＳ 明朝" w:hint="eastAsia"/>
          <w:sz w:val="24"/>
          <w:szCs w:val="24"/>
        </w:rPr>
        <w:t>「</w:t>
      </w:r>
      <w:r w:rsidR="00705EEC" w:rsidRPr="00705EEC">
        <w:rPr>
          <w:rFonts w:ascii="ＭＳ 明朝" w:hAnsi="ＭＳ 明朝" w:hint="eastAsia"/>
          <w:sz w:val="24"/>
          <w:szCs w:val="24"/>
        </w:rPr>
        <w:t>上尾市個人情報保護条例</w:t>
      </w:r>
      <w:r w:rsidR="00705EEC">
        <w:rPr>
          <w:rFonts w:ascii="ＭＳ 明朝" w:hAnsi="ＭＳ 明朝" w:hint="eastAsia"/>
          <w:sz w:val="24"/>
          <w:szCs w:val="24"/>
        </w:rPr>
        <w:t>」が廃止され、本市の個人情報制度は「個人情報保護法」が適用され</w:t>
      </w:r>
      <w:r w:rsidR="00CD3066">
        <w:rPr>
          <w:rFonts w:ascii="ＭＳ 明朝" w:hAnsi="ＭＳ 明朝" w:hint="eastAsia"/>
          <w:sz w:val="24"/>
          <w:szCs w:val="24"/>
        </w:rPr>
        <w:t>ます。</w:t>
      </w:r>
    </w:p>
    <w:p w:rsidR="00CD3066" w:rsidRDefault="00533040" w:rsidP="004248F5">
      <w:pPr>
        <w:spacing w:line="276" w:lineRule="auto"/>
        <w:ind w:leftChars="200" w:left="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CD3066">
        <w:rPr>
          <w:rFonts w:ascii="ＭＳ 明朝" w:hAnsi="ＭＳ 明朝" w:hint="eastAsia"/>
          <w:sz w:val="24"/>
          <w:szCs w:val="24"/>
        </w:rPr>
        <w:t>以上のことから、</w:t>
      </w:r>
      <w:r w:rsidR="00705EEC">
        <w:rPr>
          <w:rFonts w:ascii="ＭＳ 明朝" w:hAnsi="ＭＳ 明朝" w:hint="eastAsia"/>
          <w:sz w:val="24"/>
          <w:szCs w:val="24"/>
        </w:rPr>
        <w:t>同条例を</w:t>
      </w:r>
      <w:r w:rsidR="00705EEC" w:rsidRPr="00705EEC">
        <w:rPr>
          <w:rFonts w:ascii="ＭＳ 明朝" w:hAnsi="ＭＳ 明朝" w:hint="eastAsia"/>
          <w:sz w:val="24"/>
          <w:szCs w:val="24"/>
        </w:rPr>
        <w:t>引用している</w:t>
      </w:r>
      <w:r w:rsidR="00705EEC">
        <w:rPr>
          <w:rFonts w:ascii="ＭＳ 明朝" w:hAnsi="ＭＳ 明朝" w:hint="eastAsia"/>
          <w:sz w:val="24"/>
          <w:szCs w:val="24"/>
        </w:rPr>
        <w:t>「</w:t>
      </w:r>
      <w:r w:rsidR="00705EEC" w:rsidRPr="00542246">
        <w:rPr>
          <w:rFonts w:ascii="ＭＳ 明朝" w:hAnsi="ＭＳ 明朝" w:hint="eastAsia"/>
          <w:sz w:val="24"/>
          <w:szCs w:val="24"/>
        </w:rPr>
        <w:t>上尾市情報公開・個人情報保護審査会審査要領</w:t>
      </w:r>
      <w:r w:rsidR="00705EEC">
        <w:rPr>
          <w:rFonts w:ascii="ＭＳ 明朝" w:hAnsi="ＭＳ 明朝" w:hint="eastAsia"/>
          <w:sz w:val="24"/>
          <w:szCs w:val="24"/>
        </w:rPr>
        <w:t>」</w:t>
      </w:r>
      <w:r w:rsidR="00CD3066">
        <w:rPr>
          <w:rFonts w:ascii="ＭＳ 明朝" w:hAnsi="ＭＳ 明朝" w:hint="eastAsia"/>
          <w:sz w:val="24"/>
          <w:szCs w:val="24"/>
        </w:rPr>
        <w:t>について改正するものです。</w:t>
      </w:r>
    </w:p>
    <w:p w:rsidR="00CD3066" w:rsidRDefault="004248F5" w:rsidP="00533040">
      <w:pPr>
        <w:spacing w:line="276" w:lineRule="auto"/>
        <w:ind w:left="480" w:hangingChars="200" w:hanging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177801</wp:posOffset>
                </wp:positionV>
                <wp:extent cx="5286375" cy="1028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DDACE" id="正方形/長方形 1" o:spid="_x0000_s1026" style="position:absolute;left:0;text-align:left;margin-left:34.2pt;margin-top:14pt;width:416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" filled="f" strokecolor="black [3213]" strokeweight="1pt"/>
            </w:pict>
          </mc:Fallback>
        </mc:AlternateContent>
      </w:r>
    </w:p>
    <w:p w:rsidR="00533040" w:rsidRPr="00336C07" w:rsidRDefault="00CD3066" w:rsidP="00336C07">
      <w:pPr>
        <w:spacing w:line="276" w:lineRule="auto"/>
        <w:ind w:left="1320" w:hangingChars="550" w:hanging="132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4248F5">
        <w:rPr>
          <w:rFonts w:ascii="ＭＳ 明朝" w:hAnsi="ＭＳ 明朝" w:hint="eastAsia"/>
          <w:sz w:val="24"/>
          <w:szCs w:val="24"/>
        </w:rPr>
        <w:t xml:space="preserve">　　　</w:t>
      </w:r>
      <w:r w:rsidR="00533040" w:rsidRPr="00336C07">
        <w:rPr>
          <w:rFonts w:ascii="ＭＳ 明朝" w:hAnsi="ＭＳ 明朝" w:hint="eastAsia"/>
          <w:sz w:val="20"/>
          <w:szCs w:val="20"/>
        </w:rPr>
        <w:t xml:space="preserve">上尾市情報公開・個人情報保護審査会審査要領 </w:t>
      </w:r>
      <w:r w:rsidR="00BE1E11" w:rsidRPr="00336C07">
        <w:rPr>
          <w:rFonts w:ascii="ＭＳ 明朝" w:hAnsi="ＭＳ 明朝" w:hint="eastAsia"/>
          <w:sz w:val="20"/>
          <w:szCs w:val="20"/>
        </w:rPr>
        <w:t xml:space="preserve">第８条　</w:t>
      </w:r>
    </w:p>
    <w:p w:rsidR="00CD3066" w:rsidRPr="00336C07" w:rsidRDefault="00533040" w:rsidP="00533040">
      <w:pPr>
        <w:spacing w:line="276" w:lineRule="auto"/>
        <w:ind w:left="1100" w:hangingChars="550" w:hanging="1100"/>
        <w:rPr>
          <w:rFonts w:ascii="ＭＳ 明朝" w:hAnsi="ＭＳ 明朝"/>
          <w:sz w:val="20"/>
          <w:szCs w:val="20"/>
        </w:rPr>
      </w:pPr>
      <w:r w:rsidRPr="00336C07">
        <w:rPr>
          <w:rFonts w:ascii="ＭＳ 明朝" w:hAnsi="ＭＳ 明朝" w:hint="eastAsia"/>
          <w:sz w:val="20"/>
          <w:szCs w:val="20"/>
        </w:rPr>
        <w:t xml:space="preserve"> </w:t>
      </w:r>
      <w:r w:rsidR="004248F5" w:rsidRPr="00336C07">
        <w:rPr>
          <w:rFonts w:ascii="ＭＳ 明朝" w:hAnsi="ＭＳ 明朝"/>
          <w:sz w:val="20"/>
          <w:szCs w:val="20"/>
        </w:rPr>
        <w:t xml:space="preserve">         </w:t>
      </w:r>
      <w:r w:rsidRPr="00336C07">
        <w:rPr>
          <w:rFonts w:ascii="ＭＳ 明朝" w:hAnsi="ＭＳ 明朝" w:hint="eastAsia"/>
          <w:sz w:val="20"/>
          <w:szCs w:val="20"/>
        </w:rPr>
        <w:t>「</w:t>
      </w:r>
      <w:r w:rsidR="004248F5" w:rsidRPr="00336C07">
        <w:rPr>
          <w:rFonts w:ascii="ＭＳ 明朝" w:hAnsi="ＭＳ 明朝" w:hint="eastAsia"/>
          <w:sz w:val="20"/>
          <w:szCs w:val="20"/>
        </w:rPr>
        <w:t>この要領に定めるもののほか、審査会の審査に関し必要な事項は</w:t>
      </w:r>
      <w:r w:rsidR="00BE1E11" w:rsidRPr="00336C07">
        <w:rPr>
          <w:rFonts w:ascii="ＭＳ 明朝" w:hAnsi="ＭＳ 明朝" w:hint="eastAsia"/>
          <w:sz w:val="20"/>
          <w:szCs w:val="20"/>
        </w:rPr>
        <w:t>会長が審査会に諮って別に定める。</w:t>
      </w:r>
      <w:r w:rsidRPr="00336C07">
        <w:rPr>
          <w:rFonts w:ascii="ＭＳ 明朝" w:hAnsi="ＭＳ 明朝" w:hint="eastAsia"/>
          <w:sz w:val="20"/>
          <w:szCs w:val="20"/>
        </w:rPr>
        <w:t>」</w:t>
      </w:r>
    </w:p>
    <w:p w:rsidR="00542246" w:rsidRPr="00542246" w:rsidRDefault="00542246" w:rsidP="00533040">
      <w:pPr>
        <w:spacing w:line="276" w:lineRule="auto"/>
        <w:ind w:left="480" w:hangingChars="200" w:hanging="480"/>
        <w:rPr>
          <w:rFonts w:ascii="ＭＳ 明朝" w:hAnsi="ＭＳ 明朝"/>
          <w:sz w:val="24"/>
          <w:szCs w:val="24"/>
        </w:rPr>
      </w:pPr>
    </w:p>
    <w:p w:rsidR="00542246" w:rsidRPr="00542246" w:rsidRDefault="00542246" w:rsidP="00533040">
      <w:pPr>
        <w:spacing w:line="276" w:lineRule="auto"/>
        <w:rPr>
          <w:rFonts w:ascii="ＭＳ 明朝" w:hAnsi="ＭＳ 明朝"/>
          <w:sz w:val="24"/>
          <w:szCs w:val="24"/>
        </w:rPr>
      </w:pPr>
      <w:r w:rsidRPr="00542246">
        <w:rPr>
          <w:rFonts w:ascii="ＭＳ 明朝" w:hAnsi="ＭＳ 明朝" w:hint="eastAsia"/>
          <w:sz w:val="24"/>
          <w:szCs w:val="24"/>
        </w:rPr>
        <w:t>２　諮問対象</w:t>
      </w:r>
    </w:p>
    <w:p w:rsidR="004248F5" w:rsidRDefault="004248F5" w:rsidP="004248F5">
      <w:pPr>
        <w:ind w:leftChars="100" w:left="94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542246" w:rsidRPr="00542246">
        <w:rPr>
          <w:rFonts w:ascii="ＭＳ 明朝" w:hAnsi="ＭＳ 明朝" w:hint="eastAsia"/>
          <w:sz w:val="24"/>
          <w:szCs w:val="24"/>
        </w:rPr>
        <w:t xml:space="preserve">別紙　</w:t>
      </w:r>
      <w:r w:rsidRPr="004248F5">
        <w:rPr>
          <w:rFonts w:ascii="ＭＳ 明朝" w:hAnsi="ＭＳ 明朝" w:hint="eastAsia"/>
          <w:sz w:val="24"/>
          <w:szCs w:val="24"/>
        </w:rPr>
        <w:t>上尾市情報公開・個人情報保護審査会審査要領の一部を</w:t>
      </w:r>
    </w:p>
    <w:p w:rsidR="00533040" w:rsidRPr="00533040" w:rsidRDefault="004248F5" w:rsidP="00336C07">
      <w:pPr>
        <w:ind w:leftChars="100" w:left="940" w:hangingChars="300" w:hanging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</w:t>
      </w:r>
      <w:r w:rsidRPr="004248F5">
        <w:rPr>
          <w:rFonts w:ascii="ＭＳ 明朝" w:hAnsi="ＭＳ 明朝" w:hint="eastAsia"/>
          <w:sz w:val="24"/>
          <w:szCs w:val="24"/>
        </w:rPr>
        <w:t>改正する要領</w:t>
      </w:r>
      <w:r>
        <w:rPr>
          <w:rFonts w:ascii="ＭＳ 明朝" w:hAnsi="ＭＳ 明朝" w:hint="eastAsia"/>
          <w:sz w:val="24"/>
          <w:szCs w:val="24"/>
        </w:rPr>
        <w:t>（案）</w:t>
      </w:r>
    </w:p>
    <w:sectPr w:rsidR="00533040" w:rsidRPr="00533040" w:rsidSect="00336C07">
      <w:pgSz w:w="11906" w:h="16838"/>
      <w:pgMar w:top="1701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20B" w:rsidRDefault="0026520B" w:rsidP="0026520B">
      <w:r>
        <w:separator/>
      </w:r>
    </w:p>
  </w:endnote>
  <w:endnote w:type="continuationSeparator" w:id="0">
    <w:p w:rsidR="0026520B" w:rsidRDefault="0026520B" w:rsidP="0026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20B" w:rsidRDefault="0026520B" w:rsidP="0026520B">
      <w:r>
        <w:separator/>
      </w:r>
    </w:p>
  </w:footnote>
  <w:footnote w:type="continuationSeparator" w:id="0">
    <w:p w:rsidR="0026520B" w:rsidRDefault="0026520B" w:rsidP="00265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246"/>
    <w:rsid w:val="0026520B"/>
    <w:rsid w:val="00336C07"/>
    <w:rsid w:val="004029D6"/>
    <w:rsid w:val="004248F5"/>
    <w:rsid w:val="004C23DD"/>
    <w:rsid w:val="00533040"/>
    <w:rsid w:val="00542246"/>
    <w:rsid w:val="00600F94"/>
    <w:rsid w:val="00666EFC"/>
    <w:rsid w:val="006C2D56"/>
    <w:rsid w:val="006E4B2C"/>
    <w:rsid w:val="00705EEC"/>
    <w:rsid w:val="007157B5"/>
    <w:rsid w:val="00940F34"/>
    <w:rsid w:val="009A15B0"/>
    <w:rsid w:val="00BB5B72"/>
    <w:rsid w:val="00BE1E11"/>
    <w:rsid w:val="00CB169C"/>
    <w:rsid w:val="00CD3066"/>
    <w:rsid w:val="00D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DE3AC2"/>
  <w15:chartTrackingRefBased/>
  <w15:docId w15:val="{8F436764-DBEB-42CB-810D-8B58FA19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2246"/>
  </w:style>
  <w:style w:type="character" w:customStyle="1" w:styleId="a4">
    <w:name w:val="日付 (文字)"/>
    <w:basedOn w:val="a0"/>
    <w:link w:val="a3"/>
    <w:uiPriority w:val="99"/>
    <w:semiHidden/>
    <w:rsid w:val="00542246"/>
  </w:style>
  <w:style w:type="paragraph" w:styleId="a5">
    <w:name w:val="header"/>
    <w:basedOn w:val="a"/>
    <w:link w:val="a6"/>
    <w:uiPriority w:val="99"/>
    <w:unhideWhenUsed/>
    <w:rsid w:val="002652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20B"/>
  </w:style>
  <w:style w:type="paragraph" w:styleId="a7">
    <w:name w:val="footer"/>
    <w:basedOn w:val="a"/>
    <w:link w:val="a8"/>
    <w:uiPriority w:val="99"/>
    <w:unhideWhenUsed/>
    <w:rsid w:val="002652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20B"/>
  </w:style>
  <w:style w:type="paragraph" w:styleId="a9">
    <w:name w:val="Balloon Text"/>
    <w:basedOn w:val="a"/>
    <w:link w:val="aa"/>
    <w:uiPriority w:val="99"/>
    <w:semiHidden/>
    <w:unhideWhenUsed/>
    <w:rsid w:val="009A1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28177梅津将人</dc:creator>
  <cp:keywords/>
  <dc:description/>
  <cp:lastModifiedBy>28177梅津将人</cp:lastModifiedBy>
  <cp:revision>9</cp:revision>
  <cp:lastPrinted>2023-08-03T09:12:00Z</cp:lastPrinted>
  <dcterms:created xsi:type="dcterms:W3CDTF">2023-03-20T06:17:00Z</dcterms:created>
  <dcterms:modified xsi:type="dcterms:W3CDTF">2023-08-03T10:41:00Z</dcterms:modified>
</cp:coreProperties>
</file>